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20" w:lineRule="auto"/>
        <w:ind w:left="-270" w:firstLine="0"/>
        <w:rPr>
          <w:sz w:val="34"/>
          <w:szCs w:val="34"/>
          <w:highlight w:val="white"/>
        </w:rPr>
      </w:pPr>
      <w:r w:rsidDel="00000000" w:rsidR="00000000" w:rsidRPr="00000000">
        <w:rPr>
          <w:rtl w:val="0"/>
        </w:rPr>
        <w:t xml:space="preserve">Any person opening a business within the city limits of Harriman, Tennessee must apply for a City Business License at City Hall. The cost of a new business license is $15.00</w:t>
        <w:br w:type="textWrapping"/>
        <w:br w:type="textWrapping"/>
      </w:r>
      <w:r w:rsidDel="00000000" w:rsidR="00000000" w:rsidRPr="00000000">
        <w:rPr>
          <w:sz w:val="34"/>
          <w:szCs w:val="34"/>
          <w:highlight w:val="white"/>
          <w:rtl w:val="0"/>
        </w:rPr>
        <w:t xml:space="preserve">Minimal Activity License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ind w:left="-220" w:right="-220" w:firstLine="0"/>
        <w:rPr>
          <w:highlight w:val="white"/>
        </w:rPr>
      </w:pPr>
      <w:r w:rsidDel="00000000" w:rsidR="00000000" w:rsidRPr="00000000">
        <w:rPr>
          <w:highlight w:val="white"/>
          <w:rtl w:val="0"/>
        </w:rPr>
        <w:t xml:space="preserve">If your taxable sales at any given location are more than $3000 but less than $100,000 you are required to obtain a minimal activity license from the City and Roane County. The minimal activity license is subject to an annual $15 fee and must be renewed each year.</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240" w:lineRule="auto"/>
        <w:ind w:left="-220" w:right="-220" w:firstLine="0"/>
        <w:rPr>
          <w:sz w:val="34"/>
          <w:szCs w:val="34"/>
          <w:highlight w:val="white"/>
        </w:rPr>
      </w:pPr>
      <w:bookmarkStart w:colFirst="0" w:colLast="0" w:name="_uk9yqlwj7he3" w:id="0"/>
      <w:bookmarkEnd w:id="0"/>
      <w:r w:rsidDel="00000000" w:rsidR="00000000" w:rsidRPr="00000000">
        <w:rPr>
          <w:sz w:val="34"/>
          <w:szCs w:val="34"/>
          <w:highlight w:val="white"/>
          <w:rtl w:val="0"/>
        </w:rPr>
        <w:t xml:space="preserve">Standard Business License</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312" w:lineRule="auto"/>
        <w:ind w:left="-220" w:right="-220" w:firstLine="0"/>
        <w:rPr>
          <w:sz w:val="22"/>
          <w:szCs w:val="22"/>
          <w:highlight w:val="white"/>
        </w:rPr>
      </w:pPr>
      <w:bookmarkStart w:colFirst="0" w:colLast="0" w:name="_j6lcj2j2hbzg" w:id="1"/>
      <w:bookmarkEnd w:id="1"/>
      <w:r w:rsidDel="00000000" w:rsidR="00000000" w:rsidRPr="00000000">
        <w:rPr>
          <w:sz w:val="22"/>
          <w:szCs w:val="22"/>
          <w:highlight w:val="white"/>
          <w:rtl w:val="0"/>
        </w:rPr>
        <w:t xml:space="preserve">If you are located in Tennessee and are subject to the business tax (i.e., your taxable sales are $100,000 or more), you must obtain a standard business license from the Harriman City Hall, along with the Roane County Clerk before conducting business. If your business has multiple locations, you must have standard business licenses for each location. The licenses must be displayed and are non transferable.</w:t>
      </w:r>
    </w:p>
    <w:p w:rsidR="00000000" w:rsidDel="00000000" w:rsidP="00000000" w:rsidRDefault="00000000" w:rsidRPr="00000000" w14:paraId="00000005">
      <w:pPr>
        <w:shd w:fill="ffffff" w:val="clear"/>
        <w:spacing w:after="220" w:lineRule="auto"/>
        <w:ind w:left="-270" w:firstLine="0"/>
        <w:rPr/>
      </w:pPr>
      <w:r w:rsidDel="00000000" w:rsidR="00000000" w:rsidRPr="00000000">
        <w:rPr>
          <w:rtl w:val="0"/>
        </w:rPr>
        <w:t xml:space="preserve">Click here for the </w:t>
      </w:r>
      <w:hyperlink r:id="rId6">
        <w:r w:rsidDel="00000000" w:rsidR="00000000" w:rsidRPr="00000000">
          <w:rPr>
            <w:b w:val="1"/>
            <w:color w:val="647a81"/>
            <w:rtl w:val="0"/>
          </w:rPr>
          <w:t xml:space="preserve">Application for Business Tax License</w:t>
        </w:r>
      </w:hyperlink>
      <w:r w:rsidDel="00000000" w:rsidR="00000000" w:rsidRPr="00000000">
        <w:rPr>
          <w:rtl w:val="0"/>
        </w:rPr>
        <w:t xml:space="preserve">.</w:t>
      </w:r>
      <w:hyperlink r:id="rId7">
        <w:r w:rsidDel="00000000" w:rsidR="00000000" w:rsidRPr="00000000">
          <w:rPr>
            <w:color w:val="1155cc"/>
            <w:u w:val="single"/>
            <w:rtl w:val="0"/>
          </w:rPr>
          <w:t xml:space="preserve">https://www.tn.gov/content/dam/tn/revenue/documents/forms/business/f1321001.pdf</w:t>
        </w:r>
      </w:hyperlink>
      <w:r w:rsidDel="00000000" w:rsidR="00000000" w:rsidRPr="00000000">
        <w:rPr>
          <w:rtl w:val="0"/>
        </w:rPr>
      </w:r>
    </w:p>
    <w:p w:rsidR="00000000" w:rsidDel="00000000" w:rsidP="00000000" w:rsidRDefault="00000000" w:rsidRPr="00000000" w14:paraId="00000006">
      <w:pPr>
        <w:shd w:fill="ffffff" w:val="clear"/>
        <w:spacing w:after="220" w:lineRule="auto"/>
        <w:ind w:left="-270" w:firstLine="0"/>
        <w:rPr/>
      </w:pPr>
      <w:r w:rsidDel="00000000" w:rsidR="00000000" w:rsidRPr="00000000">
        <w:rPr>
          <w:rtl w:val="0"/>
        </w:rPr>
        <w:t xml:space="preserve">Once the business License Application has been filled out, please mail or drop the application off at </w:t>
        <w:br w:type="textWrapping"/>
        <w:t xml:space="preserve">City of Harriman</w:t>
        <w:br w:type="textWrapping"/>
        <w:t xml:space="preserve">408 N. Roane St</w:t>
        <w:br w:type="textWrapping"/>
        <w:t xml:space="preserve">Harriman, TN 3774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after="220" w:lineRule="auto"/>
        <w:ind w:hanging="270"/>
        <w:rPr>
          <w:highlight w:val="white"/>
        </w:rPr>
      </w:pPr>
      <w:r w:rsidDel="00000000" w:rsidR="00000000" w:rsidRPr="00000000">
        <w:rPr>
          <w:highlight w:val="white"/>
          <w:rtl w:val="0"/>
        </w:rPr>
        <w:t xml:space="preserve">Click here for the State business license info: https:</w:t>
      </w:r>
      <w:hyperlink r:id="rId8">
        <w:r w:rsidDel="00000000" w:rsidR="00000000" w:rsidRPr="00000000">
          <w:rPr>
            <w:color w:val="1155cc"/>
            <w:highlight w:val="white"/>
            <w:u w:val="single"/>
            <w:rtl w:val="0"/>
          </w:rPr>
          <w:t xml:space="preserve">//www.tn.gov/revenue</w:t>
        </w:r>
      </w:hyperlink>
      <w:r w:rsidDel="00000000" w:rsidR="00000000" w:rsidRPr="00000000">
        <w:rPr>
          <w:rtl w:val="0"/>
        </w:rPr>
      </w:r>
    </w:p>
    <w:p w:rsidR="00000000" w:rsidDel="00000000" w:rsidP="00000000" w:rsidRDefault="00000000" w:rsidRPr="00000000" w14:paraId="00000009">
      <w:pPr>
        <w:shd w:fill="ffffff" w:val="clear"/>
        <w:spacing w:after="220" w:lineRule="auto"/>
        <w:ind w:left="-180" w:hanging="180"/>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color w:val="88888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ityofrockwood.com/wp-content/uploads/2019/01/ApplicationforBusinessTaxLicense.pdf" TargetMode="External"/><Relationship Id="rId7" Type="http://schemas.openxmlformats.org/officeDocument/2006/relationships/hyperlink" Target="https://www.tn.gov/content/dam/tn/revenue/documents/forms/business/f1321001.pdf" TargetMode="External"/><Relationship Id="rId8" Type="http://schemas.openxmlformats.org/officeDocument/2006/relationships/hyperlink" Target="http://www.tn.gov/re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